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color w:val="000000"/>
          <w:sz w:val="21"/>
          <w:szCs w:val="21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highlight w:val="none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highlight w:val="none"/>
          <w:lang w:val="en-US" w:eastAsia="zh-CN"/>
        </w:rPr>
        <w:t>：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right="0" w:rightChars="0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none"/>
        </w:rPr>
        <w:t>中国银行四川省分行202</w:t>
      </w: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none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none"/>
        </w:rPr>
        <w:t>年校园招聘条件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left="0" w:leftChars="0" w:right="0" w:rightChars="0" w:firstLine="640" w:firstLineChars="200"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3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一、基本条件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（一）遵纪守法、诚实守信，具有良好的个人品质和职业道德，无不良记录，愿意履行中国银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行员工义务和岗位职责。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（二）具有与岗位要求相适应的专业、学历及能力素质。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（三）具有较好的团队合作精神、语言沟通能力和学习能力。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（四）具有正常履行工作职责的身体条件和心理素质。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（五）符合中国银行亲属回避的有关规定。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（六）岗位要求具备的其他条件。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岗位条件</w:t>
      </w:r>
    </w:p>
    <w:p>
      <w:pPr>
        <w:spacing w:beforeLines="0" w:afterLines="0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）管理培训生岗位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1．国内外院校应届毕业生。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2．大学本科及以上学历，主要招收理学、工学、经济学、管理学、法学等相关专业毕业生。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3．具有较好的综合素质、学习能力和创新能力，有良好的协作精神和发展潜力。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4．具有较好的英语听说读写能力，国家大学英语六级（CET6）考试425 分以上，或提供具备相应英语能力的资格证明（如TOEIC 听读公开考试715 分以上、TOEFL iBT 85分以上、IELTS 6.5 分以上）；英语专业毕业生应在毕业前通过专业八级考试。主修语种为其他外语，通过相应外语水平考试的，可适当放宽上述英语等级要求。</w:t>
      </w:r>
    </w:p>
    <w:p>
      <w:pPr>
        <w:spacing w:beforeLines="0" w:afterLines="0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）信息科技岗位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1．国内外院校应届毕业生。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2．大学本科及以上学历，主要招收信息科技等相关专业毕业生。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3．具有较好的基本素质、专业基础和协作精神，有较强的责任感和良好的学习能力。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4．具有较好的英语听说读写能力，国家大学英语四级（CET4）考试425 分以上，或提供具备相应英语能力的资格证明（如TOEIC 听读公开考试630 分以上、TOEFL iBT 70分以上、IELTS 5.5 分以上）。主修语种为其他外语，通过相应外语水平考试的，可适当放宽上述英语等级要求。</w:t>
      </w:r>
    </w:p>
    <w:p>
      <w:pPr>
        <w:spacing w:beforeLines="0" w:afterLines="0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）营业网点业务岗位（营销服务）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1．国内外院校应届毕业生。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2．大学本科及以上学历，主要招收理学、工学、经济学、管理学、法学、文学等相关专业毕业生。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3．具有较好的基本素质、服务观念和协作精神，有较强的责任感和良好的学习能力。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4．具有较好的英语听说读写能力，国家大学英语四级（CET4）考试425 分以上，或提供具备相应英语能力的资格证明（如TOEIC 听读公开考试630 分以上、TOEFL iBT 70分以上、IELTS 5.5 分以上）；主修语种为其他外语，通过相应外语水平考试的，可适当放宽上述英语等级要求。</w:t>
      </w:r>
    </w:p>
    <w:p>
      <w:pPr>
        <w:spacing w:beforeLines="0" w:afterLines="0"/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）营业网点业务岗位（综合服务）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1．国内外院校应届毕业生，部分生源欠佳地区机构（主要为县域机构）少量招收毕业3 年以内在职人员和32 周岁及以下金融同业从业人员，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要求家庭或生活基础在招聘岗位所在城市。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大学本科及以上学历，主要招收理学、工学、经济学、管理学、法学、文学等相关专业毕业生。部分生源欠佳地区机构（主要为县域机构）可放宽至专升本，对于位于国家乡村振兴重点帮扶县的，学历可放宽至大专，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</w:rPr>
        <w:t>要求家庭或生活基础在招聘岗位所在城市。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3．具有较好的基本素质、服务观念和协作精神，有较强的责任感和良好的学习能力。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4．一般应具有较好的英语听说读写能力。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ind w:left="0" w:leftChars="0"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三、相关说明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 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（一）各机构在上述基本条件、岗位条件的基础上，将分别明确具体的招聘条件，请应聘者根据本人情况申报，避免无效申请。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（二）应聘者应满足以下毕业时间要求：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1．境内院校应届毕业生，应在2023年1月1日至2024年7月31日期间毕业且为初次就业，并获得毕业证、学位证原件及相关资格证书，可开始全职工作。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境外院校应届毕业生，应为2023年1月1日至2024年7月31日期间毕业且为初次就业，并能够在2024年7月31日前获得学历（学位）证书原件或国家教育部留学服务中心的学历学位认证，可开始全职工作。其中，如在2024年7月31日之前仅取得毕业证，需在2024年12月31日前获得国家教育部留学服务中心的学历学位认证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（三）中外合作联合办学项目毕业生，应符合上述要求之一。</w:t>
      </w:r>
    </w:p>
    <w:p>
      <w:pPr>
        <w:spacing w:beforeLines="0" w:afterLines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（四）以上所提及“应届毕业生”，均为境内外普通高等院校毕业生，不含定向生、委培生。</w:t>
      </w:r>
    </w:p>
    <w:sectPr>
      <w:pgSz w:w="11906" w:h="17338"/>
      <w:pgMar w:top="1560" w:right="1624" w:bottom="949" w:left="1662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mNDE5MDM0N2FkOGI3MGU2ZGI0NWY0MmE5YTcwZTkifQ=="/>
  </w:docVars>
  <w:rsids>
    <w:rsidRoot w:val="00172A27"/>
    <w:rsid w:val="00A97E40"/>
    <w:rsid w:val="00F60527"/>
    <w:rsid w:val="018C4B3B"/>
    <w:rsid w:val="021C42BE"/>
    <w:rsid w:val="027517AB"/>
    <w:rsid w:val="03833B56"/>
    <w:rsid w:val="038E4735"/>
    <w:rsid w:val="058319E7"/>
    <w:rsid w:val="05F42F8F"/>
    <w:rsid w:val="06F47296"/>
    <w:rsid w:val="07D10D4C"/>
    <w:rsid w:val="08D5514D"/>
    <w:rsid w:val="08E35851"/>
    <w:rsid w:val="09071C7C"/>
    <w:rsid w:val="0980406A"/>
    <w:rsid w:val="09845AFA"/>
    <w:rsid w:val="09C91564"/>
    <w:rsid w:val="0B3236D8"/>
    <w:rsid w:val="0BCB54AF"/>
    <w:rsid w:val="0C913FB2"/>
    <w:rsid w:val="0CFF575C"/>
    <w:rsid w:val="0D8C64BD"/>
    <w:rsid w:val="0E112D8A"/>
    <w:rsid w:val="0F393A10"/>
    <w:rsid w:val="0F8363BA"/>
    <w:rsid w:val="0FA47A26"/>
    <w:rsid w:val="1319453B"/>
    <w:rsid w:val="13D10622"/>
    <w:rsid w:val="15840806"/>
    <w:rsid w:val="159B41BE"/>
    <w:rsid w:val="168460D8"/>
    <w:rsid w:val="16CE2D4F"/>
    <w:rsid w:val="172B32F0"/>
    <w:rsid w:val="175B31D3"/>
    <w:rsid w:val="17D667E4"/>
    <w:rsid w:val="17F0487D"/>
    <w:rsid w:val="18DA3E99"/>
    <w:rsid w:val="1A671BCF"/>
    <w:rsid w:val="1B4A620D"/>
    <w:rsid w:val="1EBC3A4F"/>
    <w:rsid w:val="203E5E64"/>
    <w:rsid w:val="20C831E6"/>
    <w:rsid w:val="20C95B91"/>
    <w:rsid w:val="217A2E0F"/>
    <w:rsid w:val="21D724DF"/>
    <w:rsid w:val="22B7155A"/>
    <w:rsid w:val="24032EAB"/>
    <w:rsid w:val="24477A48"/>
    <w:rsid w:val="249E0C48"/>
    <w:rsid w:val="25B4456D"/>
    <w:rsid w:val="27B656F4"/>
    <w:rsid w:val="2D584614"/>
    <w:rsid w:val="2DB93D3A"/>
    <w:rsid w:val="2DF06932"/>
    <w:rsid w:val="2E387B49"/>
    <w:rsid w:val="2E4C5B33"/>
    <w:rsid w:val="2EC4155B"/>
    <w:rsid w:val="2F1422EA"/>
    <w:rsid w:val="307B4E83"/>
    <w:rsid w:val="30DE629F"/>
    <w:rsid w:val="30DF1DF9"/>
    <w:rsid w:val="33095DA0"/>
    <w:rsid w:val="33291F9F"/>
    <w:rsid w:val="340C5B24"/>
    <w:rsid w:val="36256C81"/>
    <w:rsid w:val="391D5D5D"/>
    <w:rsid w:val="39A177CF"/>
    <w:rsid w:val="3A017BFD"/>
    <w:rsid w:val="3A7E4F4F"/>
    <w:rsid w:val="3BC71B0E"/>
    <w:rsid w:val="3D425F6E"/>
    <w:rsid w:val="3D4E1094"/>
    <w:rsid w:val="40053504"/>
    <w:rsid w:val="40294FC1"/>
    <w:rsid w:val="406602A8"/>
    <w:rsid w:val="41A32DFD"/>
    <w:rsid w:val="430D7602"/>
    <w:rsid w:val="44DA613D"/>
    <w:rsid w:val="45164995"/>
    <w:rsid w:val="47163CF6"/>
    <w:rsid w:val="496D4E83"/>
    <w:rsid w:val="49AC08C9"/>
    <w:rsid w:val="4A8C2351"/>
    <w:rsid w:val="4B370909"/>
    <w:rsid w:val="4D725874"/>
    <w:rsid w:val="4D8B5546"/>
    <w:rsid w:val="52637BF5"/>
    <w:rsid w:val="526F57C8"/>
    <w:rsid w:val="52A82034"/>
    <w:rsid w:val="52D77954"/>
    <w:rsid w:val="53901E9A"/>
    <w:rsid w:val="53937ECE"/>
    <w:rsid w:val="53A35DEC"/>
    <w:rsid w:val="585407D9"/>
    <w:rsid w:val="585969EE"/>
    <w:rsid w:val="58816E47"/>
    <w:rsid w:val="590D6979"/>
    <w:rsid w:val="598106AB"/>
    <w:rsid w:val="5B7A6296"/>
    <w:rsid w:val="5B800632"/>
    <w:rsid w:val="5C9D73D6"/>
    <w:rsid w:val="5D042EAB"/>
    <w:rsid w:val="5D414388"/>
    <w:rsid w:val="5D825E03"/>
    <w:rsid w:val="5DF87095"/>
    <w:rsid w:val="5FE82B0C"/>
    <w:rsid w:val="5FFC0B25"/>
    <w:rsid w:val="60A24FBB"/>
    <w:rsid w:val="61ED4BB7"/>
    <w:rsid w:val="62B86D17"/>
    <w:rsid w:val="63403CBA"/>
    <w:rsid w:val="64D773CF"/>
    <w:rsid w:val="658A71B7"/>
    <w:rsid w:val="65AC3998"/>
    <w:rsid w:val="69D2308E"/>
    <w:rsid w:val="6A177307"/>
    <w:rsid w:val="6AD60377"/>
    <w:rsid w:val="6BD44496"/>
    <w:rsid w:val="6CA00F4F"/>
    <w:rsid w:val="6CA91F82"/>
    <w:rsid w:val="6CE47901"/>
    <w:rsid w:val="6DD86B04"/>
    <w:rsid w:val="709372B3"/>
    <w:rsid w:val="714B7A67"/>
    <w:rsid w:val="7281253D"/>
    <w:rsid w:val="738277B5"/>
    <w:rsid w:val="74BA7991"/>
    <w:rsid w:val="7517257A"/>
    <w:rsid w:val="753F7377"/>
    <w:rsid w:val="75BB4C82"/>
    <w:rsid w:val="767C1FBD"/>
    <w:rsid w:val="77A15E67"/>
    <w:rsid w:val="78455872"/>
    <w:rsid w:val="7911489F"/>
    <w:rsid w:val="7A3F001A"/>
    <w:rsid w:val="7C511B4B"/>
    <w:rsid w:val="7DA84D1A"/>
    <w:rsid w:val="7DAC6BAA"/>
    <w:rsid w:val="7DB5574F"/>
    <w:rsid w:val="7E3B75AF"/>
    <w:rsid w:val="7EF7EF15"/>
    <w:rsid w:val="7FDA75E2"/>
    <w:rsid w:val="7FEB1E6C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仿宋" w:hAnsi="仿宋" w:eastAsia="仿宋" w:cstheme="minorBidi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1470</Words>
  <Characters>1576</Characters>
  <Lines>0</Lines>
  <Paragraphs>0</Paragraphs>
  <TotalTime>0</TotalTime>
  <ScaleCrop>false</ScaleCrop>
  <LinksUpToDate>false</LinksUpToDate>
  <CharactersWithSpaces>1600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8267610</dc:creator>
  <cp:lastModifiedBy>BOC</cp:lastModifiedBy>
  <dcterms:modified xsi:type="dcterms:W3CDTF">2023-09-07T08:58:34Z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9229A0F7CBFA4CCBB2DDD045D75DB9EE</vt:lpwstr>
  </property>
</Properties>
</file>